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8C" w:rsidRPr="00E30AB3" w:rsidRDefault="00A53D9B" w:rsidP="004C698C">
      <w:pPr>
        <w:outlineLvl w:val="0"/>
        <w:rPr>
          <w:b/>
        </w:rPr>
      </w:pPr>
      <w:bookmarkStart w:id="0" w:name="what_is_myocardin"/>
      <w:bookmarkStart w:id="1" w:name="_GoBack"/>
      <w:bookmarkEnd w:id="1"/>
      <w:r w:rsidRPr="00730E7A">
        <w:rPr>
          <w:b/>
        </w:rPr>
        <w:t>M</w:t>
      </w:r>
      <w:r w:rsidRPr="00E30AB3">
        <w:rPr>
          <w:b/>
        </w:rPr>
        <w:t xml:space="preserve">YOCARDIN </w:t>
      </w:r>
      <w:r w:rsidR="0027258C" w:rsidRPr="00E30AB3">
        <w:rPr>
          <w:b/>
        </w:rPr>
        <w:t xml:space="preserve">ACTIVITY IS REGULATED BY </w:t>
      </w:r>
      <w:r w:rsidR="00EB7378" w:rsidRPr="00E30AB3">
        <w:rPr>
          <w:b/>
        </w:rPr>
        <w:t>PROTEASOMAL DEGRADATION</w:t>
      </w:r>
    </w:p>
    <w:p w:rsidR="00CD7B5C" w:rsidRPr="007A112C" w:rsidRDefault="00CD7B5C" w:rsidP="007A112C">
      <w:pPr>
        <w:rPr>
          <w:b/>
          <w:bCs/>
          <w:u w:val="single"/>
        </w:rPr>
      </w:pPr>
      <w:proofErr w:type="gramStart"/>
      <w:r w:rsidRPr="007A112C">
        <w:rPr>
          <w:b/>
          <w:bCs/>
          <w:u w:val="single"/>
        </w:rPr>
        <w:t>X</w:t>
      </w:r>
      <w:r w:rsidR="007A112C" w:rsidRPr="007A112C">
        <w:rPr>
          <w:b/>
          <w:bCs/>
          <w:u w:val="single"/>
        </w:rPr>
        <w:t>-L.</w:t>
      </w:r>
      <w:proofErr w:type="gramEnd"/>
      <w:r w:rsidRPr="007A112C">
        <w:rPr>
          <w:b/>
          <w:bCs/>
          <w:u w:val="single"/>
        </w:rPr>
        <w:t xml:space="preserve"> </w:t>
      </w:r>
      <w:proofErr w:type="spellStart"/>
      <w:r w:rsidRPr="007A112C">
        <w:rPr>
          <w:b/>
          <w:bCs/>
          <w:u w:val="single"/>
        </w:rPr>
        <w:t>Zheng</w:t>
      </w:r>
      <w:proofErr w:type="spellEnd"/>
    </w:p>
    <w:p w:rsidR="00CD7B5C" w:rsidRPr="00E30AB3" w:rsidRDefault="007A112C" w:rsidP="00600BD7">
      <w:r>
        <w:t xml:space="preserve">Dept. </w:t>
      </w:r>
      <w:r w:rsidR="00CD7B5C" w:rsidRPr="00E30AB3">
        <w:t>of Biochemistry and Molecular Biology</w:t>
      </w:r>
      <w:r w:rsidR="003A45E8" w:rsidRPr="00E30AB3">
        <w:t xml:space="preserve">, </w:t>
      </w:r>
      <w:proofErr w:type="spellStart"/>
      <w:r w:rsidR="00CD7B5C" w:rsidRPr="00E30AB3">
        <w:t>Libin</w:t>
      </w:r>
      <w:proofErr w:type="spellEnd"/>
      <w:r w:rsidR="00CD7B5C" w:rsidRPr="00E30AB3">
        <w:t xml:space="preserve"> Cardiovascular Institute of Alberta</w:t>
      </w:r>
      <w:r>
        <w:t xml:space="preserve"> </w:t>
      </w:r>
      <w:r w:rsidR="00CD7B5C" w:rsidRPr="00E30AB3">
        <w:t>Smooth Muscle &amp; G</w:t>
      </w:r>
      <w:r>
        <w:t xml:space="preserve">astrointestinal Research Groups, </w:t>
      </w:r>
      <w:r w:rsidR="00CD7B5C" w:rsidRPr="00E30AB3">
        <w:t>The University of Calgary</w:t>
      </w:r>
      <w:r w:rsidR="001B6F5F" w:rsidRPr="00E30AB3">
        <w:t xml:space="preserve">, </w:t>
      </w:r>
      <w:r w:rsidR="00CD7B5C" w:rsidRPr="00E30AB3">
        <w:t>Alberta</w:t>
      </w:r>
      <w:r>
        <w:t xml:space="preserve">, Canada </w:t>
      </w:r>
    </w:p>
    <w:bookmarkEnd w:id="0"/>
    <w:p w:rsidR="00F76158" w:rsidRPr="00E30AB3" w:rsidRDefault="00F76158" w:rsidP="00C70EB6"/>
    <w:p w:rsidR="00AC706E" w:rsidRPr="00E30AB3" w:rsidRDefault="001028BA" w:rsidP="007A112C">
      <w:pPr>
        <w:jc w:val="both"/>
        <w:rPr>
          <w:rFonts w:eastAsiaTheme="minorEastAsia"/>
          <w:lang w:eastAsia="en-US"/>
        </w:rPr>
      </w:pPr>
      <w:r w:rsidRPr="00E30AB3">
        <w:t>Several vascular diseases result from d</w:t>
      </w:r>
      <w:r w:rsidR="009762A4" w:rsidRPr="00E30AB3">
        <w:t xml:space="preserve">ysfunction of smooth muscle cells (SMCs). </w:t>
      </w:r>
      <w:r w:rsidRPr="00E30AB3">
        <w:t xml:space="preserve">Vascular </w:t>
      </w:r>
      <w:r w:rsidR="009762A4" w:rsidRPr="00E30AB3">
        <w:t>SMCs</w:t>
      </w:r>
      <w:r w:rsidR="00BF3CDB" w:rsidRPr="00E30AB3">
        <w:t>, u</w:t>
      </w:r>
      <w:r w:rsidRPr="00E30AB3">
        <w:t xml:space="preserve">nlike skeletal and cardiac muscle cells, </w:t>
      </w:r>
      <w:r w:rsidR="009762A4" w:rsidRPr="00E30AB3">
        <w:t>exhibit phenotypic plasticity</w:t>
      </w:r>
      <w:r w:rsidR="00BF3CDB" w:rsidRPr="00E30AB3">
        <w:t xml:space="preserve"> and </w:t>
      </w:r>
      <w:r w:rsidR="009762A4" w:rsidRPr="00E30AB3">
        <w:t xml:space="preserve">undergo phenotypic transition from contractile to synthetic and proliferative, as occurs in atherosclerosis. The underlying mechanism was not clear until the discovery of </w:t>
      </w:r>
      <w:proofErr w:type="spellStart"/>
      <w:r w:rsidR="009762A4" w:rsidRPr="00E30AB3">
        <w:t>myocardin</w:t>
      </w:r>
      <w:proofErr w:type="spellEnd"/>
      <w:r w:rsidR="009762A4" w:rsidRPr="00E30AB3">
        <w:t xml:space="preserve"> (</w:t>
      </w:r>
      <w:proofErr w:type="spellStart"/>
      <w:r w:rsidR="009762A4" w:rsidRPr="00E30AB3">
        <w:t>MyoCD</w:t>
      </w:r>
      <w:proofErr w:type="spellEnd"/>
      <w:r w:rsidR="009762A4" w:rsidRPr="00E30AB3">
        <w:t>) by Wang et al. in 2001</w:t>
      </w:r>
      <w:r w:rsidR="00C805EC" w:rsidRPr="00E30AB3">
        <w:t xml:space="preserve"> (Cell 105: 851-862, 2001)</w:t>
      </w:r>
      <w:r w:rsidR="009762A4" w:rsidRPr="00E30AB3">
        <w:t xml:space="preserve">. </w:t>
      </w:r>
      <w:r w:rsidR="00E67051" w:rsidRPr="00E30AB3">
        <w:t>It has been well established that</w:t>
      </w:r>
      <w:r w:rsidR="009762A4" w:rsidRPr="00E30AB3">
        <w:t xml:space="preserve"> </w:t>
      </w:r>
      <w:proofErr w:type="spellStart"/>
      <w:r w:rsidR="009762A4" w:rsidRPr="00E30AB3">
        <w:t>MyoCD</w:t>
      </w:r>
      <w:proofErr w:type="spellEnd"/>
      <w:r w:rsidR="009762A4" w:rsidRPr="00E30AB3">
        <w:t xml:space="preserve"> activity determines the phenotype of SMCs. As a transcriptional co-activator of serum response factor (SRF), </w:t>
      </w:r>
      <w:proofErr w:type="spellStart"/>
      <w:r w:rsidR="009762A4" w:rsidRPr="00E30AB3">
        <w:t>MyoCD</w:t>
      </w:r>
      <w:proofErr w:type="spellEnd"/>
      <w:r w:rsidR="009762A4" w:rsidRPr="00E30AB3">
        <w:t xml:space="preserve"> controls the transcription of most smooth muscle (SM) and cardiac musc</w:t>
      </w:r>
      <w:r w:rsidR="00055561" w:rsidRPr="00E30AB3">
        <w:t>le differentiation marker genes</w:t>
      </w:r>
      <w:r w:rsidR="009762A4" w:rsidRPr="00E30AB3">
        <w:t xml:space="preserve">. Therefore, its transcriptional activity determines the phenotype of SMCs, and any factor that regulates </w:t>
      </w:r>
      <w:proofErr w:type="spellStart"/>
      <w:r w:rsidR="009762A4" w:rsidRPr="00E30AB3">
        <w:t>MyoCD</w:t>
      </w:r>
      <w:proofErr w:type="spellEnd"/>
      <w:r w:rsidR="009762A4" w:rsidRPr="00E30AB3">
        <w:t xml:space="preserve"> activity has the potential to induce phenotypic transition. </w:t>
      </w:r>
      <w:r w:rsidR="00BD07E7">
        <w:t>Notably</w:t>
      </w:r>
      <w:r w:rsidR="00E76B13" w:rsidRPr="00E30AB3">
        <w:t xml:space="preserve">, </w:t>
      </w:r>
      <w:proofErr w:type="spellStart"/>
      <w:r w:rsidR="00E76B13" w:rsidRPr="00E30AB3">
        <w:t>MyoCD</w:t>
      </w:r>
      <w:proofErr w:type="spellEnd"/>
      <w:r w:rsidR="00E76B13" w:rsidRPr="00E30AB3">
        <w:t xml:space="preserve"> </w:t>
      </w:r>
      <w:r w:rsidR="00AC706E" w:rsidRPr="00E30AB3">
        <w:rPr>
          <w:rFonts w:eastAsiaTheme="minorEastAsia"/>
          <w:lang w:eastAsia="en-US"/>
        </w:rPr>
        <w:t xml:space="preserve">can be degraded through ubiquitin–proteasome system. Our preliminary studies unexpectedly revealed that accumulation of </w:t>
      </w:r>
      <w:proofErr w:type="spellStart"/>
      <w:r w:rsidR="00BD07E7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 in response to proteasome inhibition by MG132 or </w:t>
      </w:r>
      <w:proofErr w:type="spellStart"/>
      <w:r w:rsidR="00AC706E" w:rsidRPr="00E30AB3">
        <w:rPr>
          <w:rFonts w:eastAsiaTheme="minorEastAsia"/>
          <w:lang w:eastAsia="en-US"/>
        </w:rPr>
        <w:t>lactacystin</w:t>
      </w:r>
      <w:proofErr w:type="spellEnd"/>
      <w:r w:rsidR="00AC706E" w:rsidRPr="00E30AB3">
        <w:rPr>
          <w:rFonts w:eastAsiaTheme="minorEastAsia"/>
          <w:lang w:eastAsia="en-US"/>
        </w:rPr>
        <w:t xml:space="preserve"> resulted in decrease of transcriptional activity of </w:t>
      </w:r>
      <w:proofErr w:type="spellStart"/>
      <w:r w:rsidR="00BD07E7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 as indicated by reduced expression of SMC contractile marker genes (SM </w:t>
      </w:r>
      <w:r w:rsidR="00E30AB3" w:rsidRPr="00E30AB3">
        <w:rPr>
          <w:rFonts w:eastAsiaTheme="minorEastAsia"/>
          <w:lang w:eastAsia="en-US"/>
        </w:rPr>
        <w:t>α-actin</w:t>
      </w:r>
      <w:r w:rsidR="00AC706E" w:rsidRPr="00E30AB3">
        <w:rPr>
          <w:rFonts w:eastAsiaTheme="minorEastAsia"/>
          <w:lang w:eastAsia="en-US"/>
        </w:rPr>
        <w:t xml:space="preserve">, SM22, and </w:t>
      </w:r>
      <w:proofErr w:type="spellStart"/>
      <w:r w:rsidR="00AC706E" w:rsidRPr="00E30AB3">
        <w:rPr>
          <w:rFonts w:eastAsiaTheme="minorEastAsia"/>
          <w:lang w:eastAsia="en-US"/>
        </w:rPr>
        <w:t>calponin</w:t>
      </w:r>
      <w:proofErr w:type="spellEnd"/>
      <w:r w:rsidR="00AC706E" w:rsidRPr="00E30AB3">
        <w:rPr>
          <w:rFonts w:eastAsiaTheme="minorEastAsia"/>
          <w:lang w:eastAsia="en-US"/>
        </w:rPr>
        <w:t xml:space="preserve">) and muscle-enriched microRNAs (miR-143/145 and miR-1/133a), and reduced contractility of human vascular SMCs embedded in collagen gel lattices, suggesting that </w:t>
      </w:r>
      <w:proofErr w:type="spellStart"/>
      <w:r w:rsidR="00E76B13" w:rsidRPr="00E30AB3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 degradation is required for its transcriptional activity. Further studies using chromatin </w:t>
      </w:r>
      <w:proofErr w:type="spellStart"/>
      <w:r w:rsidR="00AC706E" w:rsidRPr="00E30AB3">
        <w:rPr>
          <w:rFonts w:eastAsiaTheme="minorEastAsia"/>
          <w:lang w:eastAsia="en-US"/>
        </w:rPr>
        <w:t>immunoprecipitation</w:t>
      </w:r>
      <w:proofErr w:type="spellEnd"/>
      <w:r w:rsidR="00AC706E" w:rsidRPr="00E30AB3">
        <w:rPr>
          <w:rFonts w:eastAsiaTheme="minorEastAsia"/>
          <w:lang w:eastAsia="en-US"/>
        </w:rPr>
        <w:t xml:space="preserve"> assay revealed that proteasome inhibition, although increased the occupancy of </w:t>
      </w:r>
      <w:proofErr w:type="spellStart"/>
      <w:r w:rsidR="007C6EC9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 and SRF on the promoter of SM </w:t>
      </w:r>
      <w:r w:rsidR="00E76B13" w:rsidRPr="00E30AB3">
        <w:rPr>
          <w:rFonts w:eastAsiaTheme="minorEastAsia"/>
          <w:lang w:eastAsia="en-US"/>
        </w:rPr>
        <w:t>α-actin</w:t>
      </w:r>
      <w:r w:rsidR="00AC706E" w:rsidRPr="00E30AB3">
        <w:rPr>
          <w:rFonts w:eastAsiaTheme="minorEastAsia"/>
          <w:lang w:eastAsia="en-US"/>
        </w:rPr>
        <w:t xml:space="preserve"> gene, abolished </w:t>
      </w:r>
      <w:proofErr w:type="spellStart"/>
      <w:r w:rsidR="00F70B39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-dependent recruitment of RNA polymerase II. We further examined the degradation of </w:t>
      </w:r>
      <w:proofErr w:type="spellStart"/>
      <w:r w:rsidR="007C6EC9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 in </w:t>
      </w:r>
      <w:proofErr w:type="spellStart"/>
      <w:r w:rsidR="00AC706E" w:rsidRPr="00E30AB3">
        <w:rPr>
          <w:rFonts w:eastAsiaTheme="minorEastAsia"/>
          <w:lang w:eastAsia="en-US"/>
        </w:rPr>
        <w:t>epithelioid</w:t>
      </w:r>
      <w:proofErr w:type="spellEnd"/>
      <w:r w:rsidR="00AC706E" w:rsidRPr="00E30AB3">
        <w:rPr>
          <w:rFonts w:eastAsiaTheme="minorEastAsia"/>
          <w:lang w:eastAsia="en-US"/>
        </w:rPr>
        <w:t xml:space="preserve"> and spindle-shaped SMCs and revealed that </w:t>
      </w:r>
      <w:proofErr w:type="spellStart"/>
      <w:r w:rsidR="00F70B39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 in more differentiated spindle-shaped SMCs was more quickly degraded and had shorter half-life than in </w:t>
      </w:r>
      <w:proofErr w:type="spellStart"/>
      <w:r w:rsidR="00AC706E" w:rsidRPr="00E30AB3">
        <w:rPr>
          <w:rFonts w:eastAsiaTheme="minorEastAsia"/>
          <w:lang w:eastAsia="en-US"/>
        </w:rPr>
        <w:t>epithelioid</w:t>
      </w:r>
      <w:proofErr w:type="spellEnd"/>
      <w:r w:rsidR="00AC706E" w:rsidRPr="00E30AB3">
        <w:rPr>
          <w:rFonts w:eastAsiaTheme="minorEastAsia"/>
          <w:lang w:eastAsia="en-US"/>
        </w:rPr>
        <w:t xml:space="preserve"> SMCs. In </w:t>
      </w:r>
      <w:proofErr w:type="spellStart"/>
      <w:r w:rsidR="00AC706E" w:rsidRPr="00E30AB3">
        <w:rPr>
          <w:rFonts w:eastAsiaTheme="minorEastAsia"/>
          <w:lang w:eastAsia="en-US"/>
        </w:rPr>
        <w:t>neointimal</w:t>
      </w:r>
      <w:proofErr w:type="spellEnd"/>
      <w:r w:rsidR="00AC706E" w:rsidRPr="00E30AB3">
        <w:rPr>
          <w:rFonts w:eastAsiaTheme="minorEastAsia"/>
          <w:lang w:eastAsia="en-US"/>
        </w:rPr>
        <w:t xml:space="preserve"> lesions, we found that stabilization of </w:t>
      </w:r>
      <w:proofErr w:type="spellStart"/>
      <w:r w:rsidR="00F70B39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 protein was companied by </w:t>
      </w:r>
      <w:proofErr w:type="spellStart"/>
      <w:r w:rsidR="00AC706E" w:rsidRPr="00E30AB3">
        <w:rPr>
          <w:rFonts w:eastAsiaTheme="minorEastAsia"/>
          <w:lang w:eastAsia="en-US"/>
        </w:rPr>
        <w:t>downregulation</w:t>
      </w:r>
      <w:proofErr w:type="spellEnd"/>
      <w:r w:rsidR="00AC706E" w:rsidRPr="00E30AB3">
        <w:rPr>
          <w:rFonts w:eastAsiaTheme="minorEastAsia"/>
          <w:lang w:eastAsia="en-US"/>
        </w:rPr>
        <w:t xml:space="preserve"> of transcripts of ubiquitin and proteasome subunits, further illustrating the mechanism underlying reduction of </w:t>
      </w:r>
      <w:proofErr w:type="spellStart"/>
      <w:r w:rsidR="00F70B39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 transcriptional activity. In summary, our results have suggested that </w:t>
      </w:r>
      <w:proofErr w:type="spellStart"/>
      <w:r w:rsidR="00AC706E" w:rsidRPr="00E30AB3">
        <w:rPr>
          <w:rFonts w:eastAsiaTheme="minorEastAsia"/>
          <w:lang w:eastAsia="en-US"/>
        </w:rPr>
        <w:t>proteasomal</w:t>
      </w:r>
      <w:proofErr w:type="spellEnd"/>
      <w:r w:rsidR="00AC706E" w:rsidRPr="00E30AB3">
        <w:rPr>
          <w:rFonts w:eastAsiaTheme="minorEastAsia"/>
          <w:lang w:eastAsia="en-US"/>
        </w:rPr>
        <w:t xml:space="preserve"> degradation of </w:t>
      </w:r>
      <w:proofErr w:type="spellStart"/>
      <w:r w:rsidR="007C6EC9">
        <w:rPr>
          <w:rFonts w:eastAsiaTheme="minorEastAsia"/>
          <w:lang w:eastAsia="en-US"/>
        </w:rPr>
        <w:t>MyoCD</w:t>
      </w:r>
      <w:proofErr w:type="spellEnd"/>
      <w:r w:rsidR="00AC706E" w:rsidRPr="00E30AB3">
        <w:rPr>
          <w:rFonts w:eastAsiaTheme="minorEastAsia"/>
          <w:lang w:eastAsia="en-US"/>
        </w:rPr>
        <w:t xml:space="preserve"> is required for its transcriptional activity.</w:t>
      </w:r>
    </w:p>
    <w:p w:rsidR="0027258C" w:rsidRPr="00CE52FD" w:rsidRDefault="0027258C" w:rsidP="007A112C">
      <w:pPr>
        <w:jc w:val="both"/>
      </w:pPr>
    </w:p>
    <w:sectPr w:rsidR="0027258C" w:rsidRPr="00CE52FD" w:rsidSect="00600BD7">
      <w:headerReference w:type="default" r:id="rId7"/>
      <w:footerReference w:type="even" r:id="rId8"/>
      <w:foot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06" w:rsidRDefault="009C6506" w:rsidP="00F03F81">
      <w:r>
        <w:separator/>
      </w:r>
    </w:p>
  </w:endnote>
  <w:endnote w:type="continuationSeparator" w:id="0">
    <w:p w:rsidR="009C6506" w:rsidRDefault="009C6506" w:rsidP="00F0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ch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C9" w:rsidRDefault="007C6EC9" w:rsidP="004F06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EC9" w:rsidRDefault="007C6EC9" w:rsidP="00F03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C9" w:rsidRDefault="007C6EC9" w:rsidP="00F03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06" w:rsidRDefault="009C6506" w:rsidP="00F03F81">
      <w:r>
        <w:separator/>
      </w:r>
    </w:p>
  </w:footnote>
  <w:footnote w:type="continuationSeparator" w:id="0">
    <w:p w:rsidR="009C6506" w:rsidRDefault="009C6506" w:rsidP="00F0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7" w:rsidRDefault="00600BD7" w:rsidP="00600BD7">
    <w:pPr>
      <w:pStyle w:val="Header"/>
    </w:pPr>
    <w:r>
      <w:t>3038</w:t>
    </w:r>
  </w:p>
  <w:p w:rsidR="00600BD7" w:rsidRDefault="00600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JP Heart Circu Physiolog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t2txaw7edppze55d1praexepwar5et9vpa&quot;&gt;Untitled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D043B1"/>
    <w:rsid w:val="000141AB"/>
    <w:rsid w:val="00055561"/>
    <w:rsid w:val="000649E5"/>
    <w:rsid w:val="0007663B"/>
    <w:rsid w:val="001028BA"/>
    <w:rsid w:val="001B6F5F"/>
    <w:rsid w:val="00212A57"/>
    <w:rsid w:val="00255417"/>
    <w:rsid w:val="0027258C"/>
    <w:rsid w:val="002D129E"/>
    <w:rsid w:val="002F2C3B"/>
    <w:rsid w:val="00302AFF"/>
    <w:rsid w:val="003A45E8"/>
    <w:rsid w:val="003C18EE"/>
    <w:rsid w:val="003C7ECB"/>
    <w:rsid w:val="003E58C9"/>
    <w:rsid w:val="00404DE2"/>
    <w:rsid w:val="00417A9A"/>
    <w:rsid w:val="00434D63"/>
    <w:rsid w:val="00466F19"/>
    <w:rsid w:val="004735A8"/>
    <w:rsid w:val="004917D6"/>
    <w:rsid w:val="004C698C"/>
    <w:rsid w:val="004F062F"/>
    <w:rsid w:val="00520684"/>
    <w:rsid w:val="005F1A0D"/>
    <w:rsid w:val="00600BD7"/>
    <w:rsid w:val="00620998"/>
    <w:rsid w:val="0063137B"/>
    <w:rsid w:val="006452F4"/>
    <w:rsid w:val="006672BE"/>
    <w:rsid w:val="006723F5"/>
    <w:rsid w:val="006C22AE"/>
    <w:rsid w:val="006C481B"/>
    <w:rsid w:val="006F6658"/>
    <w:rsid w:val="00730E7A"/>
    <w:rsid w:val="00745E4F"/>
    <w:rsid w:val="00793A23"/>
    <w:rsid w:val="007A112C"/>
    <w:rsid w:val="007C2AA7"/>
    <w:rsid w:val="007C6531"/>
    <w:rsid w:val="007C6EC9"/>
    <w:rsid w:val="0083767C"/>
    <w:rsid w:val="00856C70"/>
    <w:rsid w:val="008937EC"/>
    <w:rsid w:val="008D6B4C"/>
    <w:rsid w:val="008D7A1A"/>
    <w:rsid w:val="008E7B25"/>
    <w:rsid w:val="00972779"/>
    <w:rsid w:val="009762A4"/>
    <w:rsid w:val="00994B9F"/>
    <w:rsid w:val="009C6506"/>
    <w:rsid w:val="00A53D9B"/>
    <w:rsid w:val="00A905E1"/>
    <w:rsid w:val="00A929D1"/>
    <w:rsid w:val="00AC706E"/>
    <w:rsid w:val="00B03E16"/>
    <w:rsid w:val="00B553D2"/>
    <w:rsid w:val="00B66310"/>
    <w:rsid w:val="00B71E38"/>
    <w:rsid w:val="00B8146E"/>
    <w:rsid w:val="00BC0B2E"/>
    <w:rsid w:val="00BD07E7"/>
    <w:rsid w:val="00BF3CDB"/>
    <w:rsid w:val="00C14BC2"/>
    <w:rsid w:val="00C55A94"/>
    <w:rsid w:val="00C57120"/>
    <w:rsid w:val="00C70EB6"/>
    <w:rsid w:val="00C805EC"/>
    <w:rsid w:val="00CA095F"/>
    <w:rsid w:val="00CD7B5C"/>
    <w:rsid w:val="00CE52FD"/>
    <w:rsid w:val="00D043B1"/>
    <w:rsid w:val="00D20FFA"/>
    <w:rsid w:val="00D24EB8"/>
    <w:rsid w:val="00D361C2"/>
    <w:rsid w:val="00D955E8"/>
    <w:rsid w:val="00DA54DE"/>
    <w:rsid w:val="00DC599F"/>
    <w:rsid w:val="00DC703D"/>
    <w:rsid w:val="00DD321B"/>
    <w:rsid w:val="00DF48B9"/>
    <w:rsid w:val="00E30AB3"/>
    <w:rsid w:val="00E57E52"/>
    <w:rsid w:val="00E67051"/>
    <w:rsid w:val="00E76B13"/>
    <w:rsid w:val="00E77B18"/>
    <w:rsid w:val="00EB7378"/>
    <w:rsid w:val="00EF3E33"/>
    <w:rsid w:val="00EF5DA6"/>
    <w:rsid w:val="00F03F81"/>
    <w:rsid w:val="00F33CE1"/>
    <w:rsid w:val="00F67485"/>
    <w:rsid w:val="00F70B39"/>
    <w:rsid w:val="00F746B0"/>
    <w:rsid w:val="00F76158"/>
    <w:rsid w:val="00F82DE8"/>
    <w:rsid w:val="00FD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B1"/>
    <w:rPr>
      <w:rFonts w:ascii="Times New Roman" w:eastAsia="SimSun" w:hAnsi="Times New Roman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A4"/>
    <w:pPr>
      <w:widowControl w:val="0"/>
      <w:autoSpaceDE w:val="0"/>
      <w:autoSpaceDN w:val="0"/>
      <w:adjustRightInd w:val="0"/>
    </w:pPr>
    <w:rPr>
      <w:rFonts w:ascii="Cochin" w:hAnsi="Cochin"/>
      <w:lang w:bidi="ar-SA"/>
    </w:rPr>
  </w:style>
  <w:style w:type="character" w:styleId="Hyperlink">
    <w:name w:val="Hyperlink"/>
    <w:basedOn w:val="DefaultParagraphFont"/>
    <w:uiPriority w:val="99"/>
    <w:unhideWhenUsed/>
    <w:rsid w:val="003C18EE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3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F81"/>
    <w:rPr>
      <w:rFonts w:ascii="Times New Roman" w:eastAsia="SimSun" w:hAnsi="Times New Roman" w:cs="Times New Roman"/>
      <w:lang w:val="x-none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03F8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00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BD7"/>
    <w:rPr>
      <w:rFonts w:ascii="Times New Roman" w:eastAsia="SimSun" w:hAnsi="Times New Roman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D7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B1"/>
    <w:rPr>
      <w:rFonts w:ascii="Times New Roman" w:eastAsia="SimSun" w:hAnsi="Times New Roman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A4"/>
    <w:pPr>
      <w:widowControl w:val="0"/>
      <w:autoSpaceDE w:val="0"/>
      <w:autoSpaceDN w:val="0"/>
      <w:adjustRightInd w:val="0"/>
    </w:pPr>
    <w:rPr>
      <w:rFonts w:ascii="Cochin" w:hAnsi="Cochin"/>
      <w:lang w:bidi="ar-SA"/>
    </w:rPr>
  </w:style>
  <w:style w:type="character" w:styleId="Hyperlink">
    <w:name w:val="Hyperlink"/>
    <w:basedOn w:val="DefaultParagraphFont"/>
    <w:uiPriority w:val="99"/>
    <w:unhideWhenUsed/>
    <w:rsid w:val="003C18EE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3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F81"/>
    <w:rPr>
      <w:rFonts w:ascii="Times New Roman" w:eastAsia="SimSun" w:hAnsi="Times New Roman" w:cs="Times New Roman"/>
      <w:lang w:val="x-none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03F8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00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BD7"/>
    <w:rPr>
      <w:rFonts w:ascii="Times New Roman" w:eastAsia="SimSun" w:hAnsi="Times New Roman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D7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873BEF14</Template>
  <TotalTime>13</TotalTime>
  <Pages>1</Pages>
  <Words>341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Xi-Long</dc:creator>
  <cp:lastModifiedBy>Target</cp:lastModifiedBy>
  <cp:revision>4</cp:revision>
  <cp:lastPrinted>2012-03-20T12:24:00Z</cp:lastPrinted>
  <dcterms:created xsi:type="dcterms:W3CDTF">2012-03-20T12:23:00Z</dcterms:created>
  <dcterms:modified xsi:type="dcterms:W3CDTF">2012-03-20T12:37:00Z</dcterms:modified>
</cp:coreProperties>
</file>